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64F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</w:pPr>
      <w:r>
        <w:rPr>
          <w:i w:val="0"/>
          <w:iCs w:val="0"/>
          <w:caps w:val="0"/>
          <w:color w:val="515A6E"/>
          <w:spacing w:val="0"/>
          <w:bdr w:val="none" w:color="auto" w:sz="0" w:space="0"/>
          <w:shd w:val="clear" w:fill="FFFFFF"/>
        </w:rPr>
        <w:t>市科协关于召开2023年学会学术暨学会党建工作会议的通知</w:t>
      </w:r>
    </w:p>
    <w:p w14:paraId="64DB8C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0" w:afterAutospacing="0" w:line="168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999999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999999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2023-03-08 11:42:24</w:t>
      </w:r>
    </w:p>
    <w:p w14:paraId="2C0DC2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各市级学会、协会、研究会、促进会（以下统称学会）：</w:t>
      </w:r>
    </w:p>
    <w:p w14:paraId="12ECF5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今年是全面贯彻党的二十大精神的开局之年，是天津全面建设社会主义现代化大都市的关键之年。为深入贯彻落实党的二十大精神以及市委、市政府决策部署和市科协九届五次全委会工作要求，认真总结2022年度学会学术、学会党建工作，部署2023年重点工作任务，市科协拟组织召开2023年学会工作会议暨学会党建工作会议。现将有关事宜通知如下：</w:t>
      </w:r>
    </w:p>
    <w:p w14:paraId="0C99815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一、会议时间和地点</w:t>
      </w:r>
    </w:p>
    <w:p w14:paraId="18C7D3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时间：2023年3月14日（星期二）14:00—17:00。</w:t>
      </w:r>
    </w:p>
    <w:p w14:paraId="42D4E8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地点：天津科技馆A区三楼报告厅（河西区隆昌路94号）。</w:t>
      </w:r>
    </w:p>
    <w:p w14:paraId="5E16D4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会议同时进行线上直播。</w:t>
      </w:r>
    </w:p>
    <w:p w14:paraId="1A581B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二、参会人员</w:t>
      </w:r>
    </w:p>
    <w:p w14:paraId="006859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1.市科协领导；</w:t>
      </w:r>
    </w:p>
    <w:p w14:paraId="426B7E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2.各学会负责人（党支部书记、理事长或秘书长）1人线下参会，其他人员线上观看直播；</w:t>
      </w:r>
    </w:p>
    <w:p w14:paraId="196E7C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3.市有关部门负责同志等。</w:t>
      </w:r>
    </w:p>
    <w:p w14:paraId="2DEB21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三、主要内容</w:t>
      </w:r>
    </w:p>
    <w:p w14:paraId="5317FD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1.总结市级学会2022年学会学术工作；</w:t>
      </w:r>
    </w:p>
    <w:p w14:paraId="159E57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2.表彰2022年优秀学会党组织、综合能力评估星级学会、优秀学会党务工作者、先进学会工作者；</w:t>
      </w:r>
    </w:p>
    <w:p w14:paraId="5919F4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3.交流发言；</w:t>
      </w:r>
    </w:p>
    <w:p w14:paraId="3C8CE6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4.党建及业务知识培训；</w:t>
      </w:r>
    </w:p>
    <w:p w14:paraId="4907B4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5.部署2023年学会学术及学会党建重点工作；</w:t>
      </w:r>
    </w:p>
    <w:p w14:paraId="5B659F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6.领导讲话。</w:t>
      </w:r>
    </w:p>
    <w:p w14:paraId="5407B0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四、有关要求</w:t>
      </w:r>
    </w:p>
    <w:p w14:paraId="25D85E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1.请各学会于2023年3月9日（星期四）17:30前通过市科协科技社团信息管理平台反馈线下参会人员回执。</w:t>
      </w:r>
    </w:p>
    <w:p w14:paraId="3B676D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2.请线下参会人员于2023年3月14日（星期二）13:45前签到入场。会议地点车位有限，建议乘坐公共交通工具。</w:t>
      </w:r>
    </w:p>
    <w:p w14:paraId="654498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3.请线上参会人员于2023年3月14日（星期二）13:45前扫描下方二维码进入会议直播。</w:t>
      </w:r>
    </w:p>
    <w:p w14:paraId="15DCF8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2171700" cy="2076450"/>
            <wp:effectExtent l="0" t="0" r="7620" b="1143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165B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4.请各学会做好线下参会人员健康监测。提前进行体温测量和自我监测，如出现发热、干咳、呕吐、腹泻、乏力、嗅觉味觉减退、咽痛等新冠、甲流症状，请更换参会人员。参会人员请全程规范佩戴口罩，勤洗手、勤消毒。</w:t>
      </w:r>
    </w:p>
    <w:p w14:paraId="3FF4ED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联 系 人：张梦佳  庞雅稚</w:t>
      </w:r>
    </w:p>
    <w:p w14:paraId="665519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联系电话：27126427</w:t>
      </w:r>
    </w:p>
    <w:p w14:paraId="2BAC13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right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天津市科学技术协会</w:t>
      </w:r>
    </w:p>
    <w:p w14:paraId="37CC9C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right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2023年3月8日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3NjI3MDJiNDI1YjM3ZGYyZTZmMGI0YzVkODljNjQifQ=="/>
  </w:docVars>
  <w:rsids>
    <w:rsidRoot w:val="1B777116"/>
    <w:rsid w:val="1B77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2024-08-17T07:28:00Z</dcterms:created>
  <dc:creator>胖宬</dc:creator>
  <cp:lastModifiedBy>胖宬</cp:lastModifiedBy>
  <dcterms:modified xsi:type="dcterms:W3CDTF">2024-08-17T07:31:07Z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02AFC18C93394F93A5FE190D22C59FFE_11</vt:lpwstr>
  </property>
</Properties>
</file>